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летней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Иностранный (английский) и Иностранный (немецкий) язык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курс (10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Теория переводов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10.04.2023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Практический курс второго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Афанасьева И.М.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15.04.2023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405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Интерпретация текста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Лукьянова Н.А.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20.04.2023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401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Литература страны второго изучаемого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Завершинская Е.А.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25.04.2023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401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u8lSU6iYx8/Zt/iPZyL3IK9cA==">CgMxLjA4AHIhMTVOY1VQeEdCQjBpRlFFN3AzWWVDQlpSQmw5cWtCaXMw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