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Информатика и Иностранный (английский) язык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– 2024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курс (3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3.120.50.22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Нормативно-правовые основы профессиональной деятельности и антикоррупционное поведение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Шишкин В.А.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Безопасность жизнедеятельности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Бурматов А.А.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.11.2023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Психология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Кузнецова Е.В.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.11.2023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Педагогика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Мезенцева О.И.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Методика обучения и воспитания (Иностранный (английский) язык)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Афанасьева И.М.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Практика устной и письменной речи (английский язык)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доц. Лукьянова Н.А.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Страноведение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.11.2023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Теоретическая фонетика английского языка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(зачёт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Лукьянова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24.11.2023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3.120.50.22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Иностранный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410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Программное обеспечение систем и сетей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Ижденева И.В.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210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занятий с 09.01.2024</w:t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0t1nYoA8I7Jj+L0YXisrip2Vkw==">CgMxLjA4AHIhMXd1YmEybHd6ejJqbkRzdllKeDVoUV8yY0ItaVNVT0dL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